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41.jpg" ContentType="image/jpeg"/>
  <Override PartName="/word/media/rId43.jpg" ContentType="image/jpeg"/>
  <Override PartName="/word/media/rId45.jpg" ContentType="image/jpeg"/>
  <Override PartName="/word/media/rId47.jpg" ContentType="image/jpeg"/>
  <Override PartName="/word/media/rId49.jpg" ContentType="image/jpeg"/>
  <Override PartName="/word/media/rId51.jpg" ContentType="image/jpeg"/>
  <Override PartName="/word/media/rId53.jpg" ContentType="image/jpeg"/>
  <Override PartName="/word/media/rId55.jpg" ContentType="image/jpeg"/>
  <Override PartName="/word/media/rId57.jpg" ContentType="image/jpeg"/>
  <Override PartName="/word/media/rId61.jpg" ContentType="image/jpeg"/>
  <Override PartName="/word/media/rId25.jpg" ContentType="image/jpeg"/>
  <Override PartName="/word/media/rId59.jpg" ContentType="image/jpeg"/>
  <Override PartName="/word/media/rId65.jpg" ContentType="image/jpeg"/>
  <Override PartName="/word/media/rId63.jpg" ContentType="image/jpeg"/>
  <Override PartName="/word/media/rId67.jpg" ContentType="image/jpeg"/>
  <Override PartName="/word/media/rId71.jpg" ContentType="image/jpeg"/>
  <Override PartName="/word/media/rId73.jpg" ContentType="image/jpeg"/>
  <Override PartName="/word/media/rId75.jpg" ContentType="image/jpeg"/>
  <Override PartName="/word/media/rId29.jpg" ContentType="image/jpeg"/>
  <Override PartName="/word/media/rId31.jpg" ContentType="image/jpeg"/>
  <Override PartName="/word/media/rId27.jpg" ContentType="image/jpeg"/>
  <Override PartName="/word/media/rId33.jpg" ContentType="image/jpeg"/>
  <Override PartName="/word/media/rId35.jpg" ContentType="image/jpeg"/>
  <Override PartName="/word/media/rId37.jpg" ContentType="image/jpeg"/>
  <Override PartName="/word/media/rId39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Author"/>
      </w:pPr>
      <w:r>
        <w:t xml:space="preserve">Великоднева</w:t>
      </w:r>
      <w:r>
        <w:t xml:space="preserve"> </w:t>
      </w:r>
      <w:r>
        <w:t xml:space="preserve">Евгения</w:t>
      </w:r>
      <w:r>
        <w:t xml:space="preserve"> </w:t>
      </w:r>
      <w:r>
        <w:t xml:space="preserve">Владимировна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по-</w:t>
      </w:r>
      <w:r>
        <w:t xml:space="preserve"> </w:t>
      </w:r>
      <w:r>
        <w:t xml:space="preserve">средством командной строки.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Определите полное имя вашего домашнего каталога.Далее относительно этого ката-</w:t>
      </w:r>
      <w:r>
        <w:t xml:space="preserve"> </w:t>
      </w:r>
      <w:r>
        <w:t xml:space="preserve">лога будут выполняться последующие упражнения.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  <w:r>
        <w:t xml:space="preserve"> </w:t>
      </w:r>
      <w:r>
        <w:t xml:space="preserve">2.1. Перейдите в каталог /tmp.</w:t>
      </w:r>
      <w:r>
        <w:t xml:space="preserve"> </w:t>
      </w:r>
      <w:r>
        <w:t xml:space="preserve">2.2. Выведите на экран содержимое каталога /tmp.Для этого используйте команду ls</w:t>
      </w:r>
      <w:r>
        <w:t xml:space="preserve"> </w:t>
      </w:r>
      <w:r>
        <w:t xml:space="preserve">с различными опциями.Поясните разницу в выводимой на экран информации.</w:t>
      </w:r>
      <w:r>
        <w:t xml:space="preserve"> </w:t>
      </w:r>
      <w:r>
        <w:t xml:space="preserve">2.3. Определите,естьли в каталоге /var/spool подкаталог с именем cron?</w:t>
      </w:r>
      <w:r>
        <w:t xml:space="preserve"> </w:t>
      </w:r>
      <w:r>
        <w:t xml:space="preserve">2.4. Перейдите в Ваш домашний каталог и выведите на экран его содержимое.Опре-</w:t>
      </w:r>
      <w:r>
        <w:t xml:space="preserve"> </w:t>
      </w:r>
      <w:r>
        <w:t xml:space="preserve">делите,кто является владельцем файлов и подкаталогов?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  <w:r>
        <w:t xml:space="preserve"> </w:t>
      </w:r>
      <w:r>
        <w:t xml:space="preserve">3.1. В домашнем каталоге создайте новый каталог с именем newdir.</w:t>
      </w:r>
      <w:r>
        <w:t xml:space="preserve"> </w:t>
      </w:r>
      <w:r>
        <w:t xml:space="preserve">3.2. В каталоге ~/newdir создайте новый каталог с именем morefun.</w:t>
      </w:r>
      <w:r>
        <w:t xml:space="preserve"> </w:t>
      </w:r>
      <w:r>
        <w:t xml:space="preserve">3.3. В домашнем каталоге создайте одной командойтри новых каталога с именами</w:t>
      </w:r>
      <w:r>
        <w:t xml:space="preserve"> </w:t>
      </w:r>
      <w:r>
        <w:t xml:space="preserve">letters,memos,misk.Затем удалите эти каталоги одной командой.</w:t>
      </w:r>
      <w:r>
        <w:t xml:space="preserve"> </w:t>
      </w:r>
      <w:r>
        <w:t xml:space="preserve">3.4. Попробуйте удалить ранее созданный каталог ~/newdir командой rm.Проверьте,</w:t>
      </w:r>
      <w:r>
        <w:t xml:space="preserve"> </w:t>
      </w:r>
      <w:r>
        <w:t xml:space="preserve">был ли каталог удалён.</w:t>
      </w:r>
      <w:r>
        <w:t xml:space="preserve"> </w:t>
      </w:r>
      <w:r>
        <w:t xml:space="preserve">3.5. Удалите каталог ~/newdir/morefun из домашнего каталога.Проверьте,был ли</w:t>
      </w:r>
      <w:r>
        <w:t xml:space="preserve"> </w:t>
      </w:r>
      <w:r>
        <w:t xml:space="preserve">каталогудалён.</w:t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определите, какую опцию команды ls нужно использо-</w:t>
      </w:r>
      <w:r>
        <w:t xml:space="preserve"> </w:t>
      </w:r>
      <w:r>
        <w:t xml:space="preserve">ватьдля просмотра содержимое нетолько указанного каталога,но и подкаталогов,</w:t>
      </w:r>
      <w:r>
        <w:t xml:space="preserve"> </w:t>
      </w:r>
      <w:r>
        <w:t xml:space="preserve">входящих в него.</w:t>
      </w:r>
    </w:p>
    <w:p>
      <w:pPr>
        <w:numPr>
          <w:ilvl w:val="0"/>
          <w:numId w:val="1001"/>
        </w:numPr>
        <w:pStyle w:val="Compact"/>
      </w:pPr>
      <w:r>
        <w:t xml:space="preserve">Спомощьюкомандыman определитенаборопцийкомандыls,позволяющийотсорти-</w:t>
      </w:r>
      <w:r>
        <w:t xml:space="preserve"> </w:t>
      </w:r>
      <w:r>
        <w:t xml:space="preserve">ровать по времени последнего изменения выводимый список содержимого каталога</w:t>
      </w:r>
      <w:r>
        <w:t xml:space="preserve"> </w:t>
      </w:r>
      <w:r>
        <w:t xml:space="preserve">с развёрнутым описанием файлов.</w:t>
      </w:r>
    </w:p>
    <w:p>
      <w:pPr>
        <w:numPr>
          <w:ilvl w:val="0"/>
          <w:numId w:val="1001"/>
        </w:numPr>
        <w:pStyle w:val="Compact"/>
      </w:pPr>
      <w:r>
        <w:t xml:space="preserve">Используйте команду man для просмотра описания следующих команд: cd,pwd,mkdir,</w:t>
      </w:r>
      <w:r>
        <w:t xml:space="preserve"> </w:t>
      </w:r>
      <w:r>
        <w:t xml:space="preserve">rmdir,rm.Поясните основные опции этих команд.</w:t>
      </w:r>
    </w:p>
    <w:p>
      <w:pPr>
        <w:numPr>
          <w:ilvl w:val="0"/>
          <w:numId w:val="1001"/>
        </w:numPr>
        <w:pStyle w:val="Compact"/>
      </w:pPr>
      <w:r>
        <w:t xml:space="preserve">Используя информацию,полученную при помощи команды history,выполните мо-</w:t>
      </w:r>
      <w:r>
        <w:t xml:space="preserve"> </w:t>
      </w:r>
      <w:r>
        <w:t xml:space="preserve">дификацию и исполнение нескольких команд из буфера команд.</w:t>
      </w:r>
    </w:p>
    <w:bookmarkEnd w:id="21"/>
    <w:bookmarkStart w:id="22" w:name="теоретическое-введение"/>
    <w:p>
      <w:pPr>
        <w:pStyle w:val="Heading1"/>
      </w:pPr>
      <w:r>
        <w:t xml:space="preserve">Теоретическое введение</w:t>
      </w:r>
    </w:p>
    <w:bookmarkEnd w:id="22"/>
    <w:bookmarkStart w:id="69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С помощью команды cd перешла в домашний каталог. С помощью команды pwd узнала полное имя каталога, в котором нахожусь.(рис.1)</w:t>
      </w:r>
    </w:p>
    <w:p>
      <w:pPr>
        <w:pStyle w:val="CaptionedFigure"/>
      </w:pPr>
      <w:bookmarkStart w:id="24" w:name="fig:001"/>
      <w:r>
        <w:drawing>
          <wp:inline>
            <wp:extent cx="5334000" cy="992559"/>
            <wp:effectExtent b="0" l="0" r="0" t="0"/>
            <wp:docPr descr="1.Определение полного имени домашнего каталога" title="" id="1" name="Picture"/>
            <a:graphic>
              <a:graphicData uri="http://schemas.openxmlformats.org/drawingml/2006/picture">
                <pic:pic>
                  <pic:nvPicPr>
                    <pic:cNvPr descr="image/oc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2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1.Определение полного имени домашнего каталога</w:t>
      </w:r>
    </w:p>
    <w:p>
      <w:pPr>
        <w:pStyle w:val="BodyText"/>
      </w:pPr>
      <w:r>
        <w:t xml:space="preserve">2.1. С помощью команды cd перешла в каталог /tmp.(рис.2)</w:t>
      </w:r>
    </w:p>
    <w:p>
      <w:pPr>
        <w:pStyle w:val="CaptionedFigure"/>
      </w:pPr>
      <w:bookmarkStart w:id="26" w:name="fig:002"/>
      <w:r>
        <w:drawing>
          <wp:inline>
            <wp:extent cx="5334000" cy="2646826"/>
            <wp:effectExtent b="0" l="0" r="0" t="0"/>
            <wp:docPr descr="2.Переход в каталог /tmp и вывод на экран его содержимого" title="" id="1" name="Picture"/>
            <a:graphic>
              <a:graphicData uri="http://schemas.openxmlformats.org/drawingml/2006/picture">
                <pic:pic>
                  <pic:nvPicPr>
                    <pic:cNvPr descr="image/oc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2.Переход в каталог /tmp и вывод на экран его содержимого</w:t>
      </w:r>
    </w:p>
    <w:p>
      <w:pPr>
        <w:pStyle w:val="BodyText"/>
      </w:pPr>
      <w:r>
        <w:t xml:space="preserve">2.2 С помощью команды ls без опций вывела на экран содержимое каталога /tmp. (рис.2) Опция -a позволяет посмотреть абсолютно всё содержимое каталога, даже скрытые файлы. (рис.3) Опция -l позволяет вывести на экран подробную информацию о файлах и каталогах. (рис.4) Опция -F выводит на экран указатель того, как запускается файл или каталог. Соответственно, при использовании всех трёх опций сразу можно увидеть все каталоги и файлы с подробной информацией о них и укзанным типом файла. (рис.5)</w:t>
      </w:r>
    </w:p>
    <w:p>
      <w:pPr>
        <w:pStyle w:val="CaptionedFigure"/>
      </w:pPr>
      <w:bookmarkStart w:id="28" w:name="fig:003"/>
      <w:r>
        <w:drawing>
          <wp:inline>
            <wp:extent cx="5334000" cy="4067074"/>
            <wp:effectExtent b="0" l="0" r="0" t="0"/>
            <wp:docPr descr="3.Вывод на экран содержимого каталога /tmp со скрытыми файлами" title="" id="1" name="Picture"/>
            <a:graphic>
              <a:graphicData uri="http://schemas.openxmlformats.org/drawingml/2006/picture">
                <pic:pic>
                  <pic:nvPicPr>
                    <pic:cNvPr descr="image/oc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7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3.Вывод на экран содержимого каталога /tmp со скрытыми файлами</w:t>
      </w:r>
    </w:p>
    <w:p>
      <w:pPr>
        <w:pStyle w:val="CaptionedFigure"/>
      </w:pPr>
      <w:bookmarkStart w:id="30" w:name="fig:004"/>
      <w:r>
        <w:drawing>
          <wp:inline>
            <wp:extent cx="5334000" cy="2364390"/>
            <wp:effectExtent b="0" l="0" r="0" t="0"/>
            <wp:docPr descr="4.Вывод на экран содержимого каталога /tmp с подробной информацией о файлах и каталогах" title="" id="1" name="Picture"/>
            <a:graphic>
              <a:graphicData uri="http://schemas.openxmlformats.org/drawingml/2006/picture">
                <pic:pic>
                  <pic:nvPicPr>
                    <pic:cNvPr descr="image/oc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4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4.Вывод на экран содержимого каталога /tmp с подробной информацией о файлах и каталогах</w:t>
      </w:r>
    </w:p>
    <w:p>
      <w:pPr>
        <w:pStyle w:val="CaptionedFigure"/>
      </w:pPr>
      <w:bookmarkStart w:id="32" w:name="fig:005"/>
      <w:r>
        <w:drawing>
          <wp:inline>
            <wp:extent cx="5334000" cy="5697131"/>
            <wp:effectExtent b="0" l="0" r="0" t="0"/>
            <wp:docPr descr="5.Вывод на экран содержимого каталога /tmp со скрытыми файлами, подробной информацией о файлах и каталогах и с указателем типа файла/каталога" title="" id="1" name="Picture"/>
            <a:graphic>
              <a:graphicData uri="http://schemas.openxmlformats.org/drawingml/2006/picture">
                <pic:pic>
                  <pic:nvPicPr>
                    <pic:cNvPr descr="image/oc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97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5.Вывод на экран содержимого каталога /tmp со скрытыми файлами, подробной информацией о файлах и каталогах и с указателем типа файла/каталога</w:t>
      </w:r>
    </w:p>
    <w:p>
      <w:pPr>
        <w:pStyle w:val="BodyText"/>
      </w:pPr>
      <w:r>
        <w:t xml:space="preserve">2.3 С помощью команды cd перешла в каталог /var/spool, посмотрела его содержимое с помощью ls и среди каталогов не нашла подкаталог cron. (рис.6)</w:t>
      </w:r>
    </w:p>
    <w:p>
      <w:pPr>
        <w:pStyle w:val="CaptionedFigure"/>
      </w:pPr>
      <w:bookmarkStart w:id="34" w:name="fig:001"/>
      <w:r>
        <w:drawing>
          <wp:inline>
            <wp:extent cx="5334000" cy="443827"/>
            <wp:effectExtent b="0" l="0" r="0" t="0"/>
            <wp:docPr descr="6.Переход в каталог /var/spool, просмотр его содержимого" title="" id="1" name="Picture"/>
            <a:graphic>
              <a:graphicData uri="http://schemas.openxmlformats.org/drawingml/2006/picture">
                <pic:pic>
                  <pic:nvPicPr>
                    <pic:cNvPr descr="image/oc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6.Переход в каталог /var/spool, просмотр его содержимого</w:t>
      </w:r>
    </w:p>
    <w:p>
      <w:pPr>
        <w:pStyle w:val="BodyText"/>
      </w:pPr>
      <w:r>
        <w:t xml:space="preserve">2.4 С помощью команды cd перешла в домашний каталог, с помощью команды ls без опций посмотрела содержимое домашнего каталога и с помощью опции -l посмотрела, кто является владельцем файлов и подкаталогов(evvelikodneva) (рис.7)</w:t>
      </w:r>
    </w:p>
    <w:p>
      <w:pPr>
        <w:pStyle w:val="CaptionedFigure"/>
      </w:pPr>
      <w:bookmarkStart w:id="36" w:name="fig:001"/>
      <w:r>
        <w:drawing>
          <wp:inline>
            <wp:extent cx="5334000" cy="2399889"/>
            <wp:effectExtent b="0" l="0" r="0" t="0"/>
            <wp:docPr descr="7.Переход в домашний каталог, просмотр его содержимого, просмотр содержимого с подробной информацией, включающей в себя имя владельца файлов и каталогов" title="" id="1" name="Picture"/>
            <a:graphic>
              <a:graphicData uri="http://schemas.openxmlformats.org/drawingml/2006/picture">
                <pic:pic>
                  <pic:nvPicPr>
                    <pic:cNvPr descr="image/oc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9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7.Переход в домашний каталог, просмотр его содержимого, просмотр содержимого с подробной информацией, включающей в себя имя владельца файлов и каталогов</w:t>
      </w:r>
    </w:p>
    <w:p>
      <w:pPr>
        <w:pStyle w:val="BodyText"/>
      </w:pPr>
      <w:r>
        <w:t xml:space="preserve">3.1. С помощью команды mkdir создала в домашнем каталоге подкаталог newdir. (рис.8)</w:t>
      </w:r>
    </w:p>
    <w:p>
      <w:pPr>
        <w:pStyle w:val="CaptionedFigure"/>
      </w:pPr>
      <w:bookmarkStart w:id="38" w:name="fig:001"/>
      <w:r>
        <w:drawing>
          <wp:inline>
            <wp:extent cx="4152900" cy="304800"/>
            <wp:effectExtent b="0" l="0" r="0" t="0"/>
            <wp:docPr descr="8.Создание подкаталога newdir в домашнем каталоге" title="" id="1" name="Picture"/>
            <a:graphic>
              <a:graphicData uri="http://schemas.openxmlformats.org/drawingml/2006/picture">
                <pic:pic>
                  <pic:nvPicPr>
                    <pic:cNvPr descr="image/oc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8.Создание подкаталога newdir в домашнем каталоге</w:t>
      </w:r>
    </w:p>
    <w:p>
      <w:pPr>
        <w:pStyle w:val="BodyText"/>
      </w:pPr>
      <w:r>
        <w:t xml:space="preserve">3.2. Перешла в каталог newdir и в нём с помощью команды mkdir создала подкаталог morefun. (рис.9)</w:t>
      </w:r>
    </w:p>
    <w:p>
      <w:pPr>
        <w:pStyle w:val="CaptionedFigure"/>
      </w:pPr>
      <w:bookmarkStart w:id="40" w:name="fig:001"/>
      <w:r>
        <w:drawing>
          <wp:inline>
            <wp:extent cx="4673600" cy="508000"/>
            <wp:effectExtent b="0" l="0" r="0" t="0"/>
            <wp:docPr descr="9.Создание подкаталога morefun в каталоге newdir" title="" id="1" name="Picture"/>
            <a:graphic>
              <a:graphicData uri="http://schemas.openxmlformats.org/drawingml/2006/picture">
                <pic:pic>
                  <pic:nvPicPr>
                    <pic:cNvPr descr="image/oc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9.Создание подкаталога morefun в каталоге newdir</w:t>
      </w:r>
    </w:p>
    <w:p>
      <w:pPr>
        <w:pStyle w:val="BodyText"/>
      </w:pPr>
      <w:r>
        <w:t xml:space="preserve">3.3. С помощью команды cd ~ перешла в домашний каталог. В нём с помощью команды mkdir создала сразу три каталога letters, memos и misk. Проверила их создание с помощью команды ls.</w:t>
      </w:r>
      <w:r>
        <w:t xml:space="preserve"> </w:t>
      </w:r>
      <w:r>
        <w:t xml:space="preserve">Затем с помощью команды rm -r удалила сразу три каталога (letters, memos и misk) и проверила их удаление с помощью команды ls. (рис.10)</w:t>
      </w:r>
    </w:p>
    <w:p>
      <w:pPr>
        <w:pStyle w:val="CaptionedFigure"/>
      </w:pPr>
      <w:bookmarkStart w:id="42" w:name="fig:001"/>
      <w:r>
        <w:drawing>
          <wp:inline>
            <wp:extent cx="5334000" cy="1746021"/>
            <wp:effectExtent b="0" l="0" r="0" t="0"/>
            <wp:docPr descr="10.Создание и удаление трёх каталогов, проверка их создания и удаления в домашнем каталоге" title="" id="1" name="Picture"/>
            <a:graphic>
              <a:graphicData uri="http://schemas.openxmlformats.org/drawingml/2006/picture">
                <pic:pic>
                  <pic:nvPicPr>
                    <pic:cNvPr descr="image/oc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6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10.Создание и удаление трёх каталогов, проверка их создания и удаления в домашнем каталоге</w:t>
      </w:r>
    </w:p>
    <w:p>
      <w:pPr>
        <w:pStyle w:val="BodyText"/>
      </w:pPr>
      <w:r>
        <w:t xml:space="preserve">3.4. Попробовала удалить каталог newdir с помощью команды rmdir, однако сделать это не удалось, так как каталог не был пустым. (рис.11)</w:t>
      </w:r>
    </w:p>
    <w:p>
      <w:pPr>
        <w:pStyle w:val="CaptionedFigure"/>
      </w:pPr>
      <w:bookmarkStart w:id="44" w:name="fig:001"/>
      <w:r>
        <w:drawing>
          <wp:inline>
            <wp:extent cx="5334000" cy="383741"/>
            <wp:effectExtent b="0" l="0" r="0" t="0"/>
            <wp:docPr descr="11.Попытка удалить каталог newdir" title="" id="1" name="Picture"/>
            <a:graphic>
              <a:graphicData uri="http://schemas.openxmlformats.org/drawingml/2006/picture">
                <pic:pic>
                  <pic:nvPicPr>
                    <pic:cNvPr descr="image/oc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11.Попытка удалить каталог newdir</w:t>
      </w:r>
    </w:p>
    <w:p>
      <w:pPr>
        <w:pStyle w:val="BodyText"/>
      </w:pPr>
      <w:r>
        <w:t xml:space="preserve">3.5. Удалила каталог ~/newdir/morefun, проверила его удаление с помощью команды ls. Каталог morefun был успешно удалён из каталога newdir. (рис.12)</w:t>
      </w:r>
    </w:p>
    <w:p>
      <w:pPr>
        <w:pStyle w:val="CaptionedFigure"/>
      </w:pPr>
      <w:bookmarkStart w:id="46" w:name="fig:001"/>
      <w:r>
        <w:drawing>
          <wp:inline>
            <wp:extent cx="5334000" cy="1005511"/>
            <wp:effectExtent b="0" l="0" r="0" t="0"/>
            <wp:docPr descr="12.Удаление каталога morefun и проверка его успешного удаления" title="" id="1" name="Picture"/>
            <a:graphic>
              <a:graphicData uri="http://schemas.openxmlformats.org/drawingml/2006/picture">
                <pic:pic>
                  <pic:nvPicPr>
                    <pic:cNvPr descr="image/oc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5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12.Удаление каталога morefun и проверка его успешного удаления</w:t>
      </w:r>
    </w:p>
    <w:p>
      <w:pPr>
        <w:numPr>
          <w:ilvl w:val="0"/>
          <w:numId w:val="1003"/>
        </w:numPr>
        <w:pStyle w:val="Compact"/>
      </w:pPr>
      <w:r>
        <w:t xml:space="preserve">С помощью команды man ls посмотрела список опций и их описание, затем нашла опцию -R, которая выводит содержимое не только указанного каталога, но и его подкаталогов. (рис.13) Проверила, как эта опция работает. (рис.14)</w:t>
      </w:r>
    </w:p>
    <w:p>
      <w:pPr>
        <w:pStyle w:val="CaptionedFigure"/>
      </w:pPr>
      <w:bookmarkStart w:id="48" w:name="fig:001"/>
      <w:r>
        <w:drawing>
          <wp:inline>
            <wp:extent cx="5334000" cy="3921342"/>
            <wp:effectExtent b="0" l="0" r="0" t="0"/>
            <wp:docPr descr="13.Просмотр списка опций и нахождение нужной опции" title="" id="1" name="Picture"/>
            <a:graphic>
              <a:graphicData uri="http://schemas.openxmlformats.org/drawingml/2006/picture">
                <pic:pic>
                  <pic:nvPicPr>
                    <pic:cNvPr descr="image/oc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1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13.Просмотр списка опций и нахождение нужной опции</w:t>
      </w:r>
    </w:p>
    <w:p>
      <w:pPr>
        <w:pStyle w:val="CaptionedFigure"/>
      </w:pPr>
      <w:bookmarkStart w:id="50" w:name="fig:001"/>
      <w:r>
        <w:drawing>
          <wp:inline>
            <wp:extent cx="5334000" cy="8876302"/>
            <wp:effectExtent b="0" l="0" r="0" t="0"/>
            <wp:docPr descr="14.Проверка работы опции вывода содержимого не только указанного каталога, но и его подкаталогов" title="" id="1" name="Picture"/>
            <a:graphic>
              <a:graphicData uri="http://schemas.openxmlformats.org/drawingml/2006/picture">
                <pic:pic>
                  <pic:nvPicPr>
                    <pic:cNvPr descr="image/oc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76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14.Проверка работы опции вывода содержимого не только указанного каталога, но и его подкаталогов</w:t>
      </w:r>
    </w:p>
    <w:p>
      <w:pPr>
        <w:numPr>
          <w:ilvl w:val="0"/>
          <w:numId w:val="1004"/>
        </w:numPr>
        <w:pStyle w:val="Compact"/>
      </w:pPr>
      <w:r>
        <w:t xml:space="preserve">С помощью команды man ls посмотрела список опций и их описание, затем нашла опцию -t, которая сортирует выводимый список по времени последнего изменения, и опцию -l, которая выводит развёрнутое описание файлов. (рис.15-16) Проверила, как эти опции работают. (рис.17)</w:t>
      </w:r>
    </w:p>
    <w:p>
      <w:pPr>
        <w:pStyle w:val="CaptionedFigure"/>
      </w:pPr>
      <w:bookmarkStart w:id="52" w:name="fig:001"/>
      <w:r>
        <w:drawing>
          <wp:inline>
            <wp:extent cx="5334000" cy="3921342"/>
            <wp:effectExtent b="0" l="0" r="0" t="0"/>
            <wp:docPr descr="15.Просмотр списка опций и нахождение нужной опции" title="" id="1" name="Picture"/>
            <a:graphic>
              <a:graphicData uri="http://schemas.openxmlformats.org/drawingml/2006/picture">
                <pic:pic>
                  <pic:nvPicPr>
                    <pic:cNvPr descr="image/oc1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1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15.Просмотр списка опций и нахождение нужной опции</w:t>
      </w:r>
    </w:p>
    <w:p>
      <w:pPr>
        <w:pStyle w:val="CaptionedFigure"/>
      </w:pPr>
      <w:bookmarkStart w:id="54" w:name="fig:001"/>
      <w:r>
        <w:drawing>
          <wp:inline>
            <wp:extent cx="5334000" cy="3921342"/>
            <wp:effectExtent b="0" l="0" r="0" t="0"/>
            <wp:docPr descr="16.Просмотр списка опций и нахождение нужной опции" title="" id="1" name="Picture"/>
            <a:graphic>
              <a:graphicData uri="http://schemas.openxmlformats.org/drawingml/2006/picture">
                <pic:pic>
                  <pic:nvPicPr>
                    <pic:cNvPr descr="image/oc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1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16.Просмотр списка опций и нахождение нужной опции</w:t>
      </w:r>
    </w:p>
    <w:p>
      <w:pPr>
        <w:pStyle w:val="CaptionedFigure"/>
      </w:pPr>
      <w:bookmarkStart w:id="56" w:name="fig:001"/>
      <w:r>
        <w:drawing>
          <wp:inline>
            <wp:extent cx="5334000" cy="2070273"/>
            <wp:effectExtent b="0" l="0" r="0" t="0"/>
            <wp:docPr descr="17.Проверка работы опций" title="" id="1" name="Picture"/>
            <a:graphic>
              <a:graphicData uri="http://schemas.openxmlformats.org/drawingml/2006/picture">
                <pic:pic>
                  <pic:nvPicPr>
                    <pic:cNvPr descr="image/oc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0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17.Проверка работы опций</w:t>
      </w:r>
    </w:p>
    <w:p>
      <w:pPr>
        <w:numPr>
          <w:ilvl w:val="0"/>
          <w:numId w:val="1005"/>
        </w:numPr>
        <w:pStyle w:val="Compact"/>
      </w:pPr>
      <w:r>
        <w:t xml:space="preserve">Использовала команду man для просмотра списка опций следующих команд:</w:t>
      </w:r>
    </w:p>
    <w:p>
      <w:pPr>
        <w:pStyle w:val="FirstParagraph"/>
      </w:pPr>
      <w:r>
        <w:t xml:space="preserve">cd(рис.18)</w:t>
      </w:r>
    </w:p>
    <w:p>
      <w:pPr>
        <w:pStyle w:val="BodyText"/>
      </w:pPr>
      <w:r>
        <w:t xml:space="preserve">-P - позволяет следовать по символическим ссылкам перед тем, как будут обработаны все переходы</w:t>
      </w:r>
      <w:r>
        <w:t xml:space="preserve"> </w:t>
      </w:r>
      <w:r>
        <w:t xml:space="preserve">“</w:t>
      </w:r>
      <w:r>
        <w:t xml:space="preserve">..</w:t>
      </w:r>
      <w:r>
        <w:t xml:space="preserve">”</w:t>
      </w:r>
      <w:r>
        <w:t xml:space="preserve">;</w:t>
      </w:r>
    </w:p>
    <w:p>
      <w:pPr>
        <w:pStyle w:val="BodyText"/>
      </w:pPr>
      <w:r>
        <w:t xml:space="preserve">-L - переходит по символическим ссылкам только после того, как были обработаны</w:t>
      </w:r>
      <w:r>
        <w:t xml:space="preserve"> </w:t>
      </w:r>
      <w:r>
        <w:t xml:space="preserve">“</w:t>
      </w:r>
      <w:r>
        <w:t xml:space="preserve">..</w:t>
      </w:r>
      <w:r>
        <w:t xml:space="preserve">”</w:t>
      </w:r>
      <w:r>
        <w:t xml:space="preserve">;</w:t>
      </w:r>
    </w:p>
    <w:p>
      <w:pPr>
        <w:pStyle w:val="BodyText"/>
      </w:pPr>
      <w:r>
        <w:t xml:space="preserve">-e - если папку, в которую нужно перейти не удалось найти - выдает ошибку.</w:t>
      </w:r>
    </w:p>
    <w:p>
      <w:pPr>
        <w:pStyle w:val="BodyText"/>
      </w:pPr>
      <w:r>
        <w:t xml:space="preserve">pwd(рис.19)</w:t>
      </w:r>
    </w:p>
    <w:p>
      <w:pPr>
        <w:pStyle w:val="BodyText"/>
      </w:pPr>
      <w:r>
        <w:t xml:space="preserve">-L, –logical - брать директорию из переменной окружения, даже если она содержит символические ссылки;</w:t>
      </w:r>
    </w:p>
    <w:p>
      <w:pPr>
        <w:pStyle w:val="BodyText"/>
      </w:pPr>
      <w:r>
        <w:t xml:space="preserve">-P - отбрасывать все символические ссылки</w:t>
      </w:r>
    </w:p>
    <w:p>
      <w:pPr>
        <w:pStyle w:val="BodyText"/>
      </w:pPr>
      <w:r>
        <w:t xml:space="preserve">mkdir(рис.20)</w:t>
      </w:r>
    </w:p>
    <w:p>
      <w:pPr>
        <w:pStyle w:val="BodyText"/>
      </w:pPr>
      <w:r>
        <w:t xml:space="preserve">-m (–mode=режим) - назначить режим доступа (права). По умолчанию mod принимает значение 0777, что обеспечивает неограниченные права.</w:t>
      </w:r>
    </w:p>
    <w:p>
      <w:pPr>
        <w:pStyle w:val="BodyText"/>
      </w:pPr>
      <w:r>
        <w:t xml:space="preserve">-p (–parents) - не показывать ошибки, а также их игнорировать.</w:t>
      </w:r>
    </w:p>
    <w:p>
      <w:pPr>
        <w:pStyle w:val="BodyText"/>
      </w:pPr>
      <w:r>
        <w:t xml:space="preserve">-z (–context=CTX ) принимает контекст SELinux для каталога по умолчанию.</w:t>
      </w:r>
    </w:p>
    <w:p>
      <w:pPr>
        <w:pStyle w:val="BodyText"/>
      </w:pPr>
      <w:r>
        <w:t xml:space="preserve">-v (–verbose) - выводить сообщение о каждом новым каталоге.</w:t>
      </w:r>
    </w:p>
    <w:p>
      <w:pPr>
        <w:pStyle w:val="BodyText"/>
      </w:pPr>
      <w:r>
        <w:t xml:space="preserve">rmdir(рис.21)</w:t>
      </w:r>
    </w:p>
    <w:p>
      <w:pPr>
        <w:pStyle w:val="BodyText"/>
      </w:pPr>
      <w:r>
        <w:t xml:space="preserve">-p Позволяет удалить каталог и вышележащие каталоги, оказавшиеся пустыми. На стандартный вывод выдается сообщение об удалении всех указанных в маршруте каталогов или о сохранении части из них по каким-либо причинам.</w:t>
      </w:r>
    </w:p>
    <w:p>
      <w:pPr>
        <w:pStyle w:val="BodyText"/>
      </w:pPr>
      <w:r>
        <w:t xml:space="preserve">-s Подавление сообщения, выдаваемого при действии опции -p.</w:t>
      </w:r>
    </w:p>
    <w:p>
      <w:pPr>
        <w:pStyle w:val="BodyText"/>
      </w:pPr>
      <w:r>
        <w:t xml:space="preserve">rm(рис.22)</w:t>
      </w:r>
    </w:p>
    <w:p>
      <w:pPr>
        <w:pStyle w:val="BodyText"/>
      </w:pPr>
      <w:r>
        <w:t xml:space="preserve">-f Команда не выдает сообщений, когда удаляемый файл не существует, не запрашивает подтверждения при удалении файлов, на запись в которые нет прав. Если нет права и на запись в каталог, файлы не удаляются. Сообщение об ошибке выдается лишь при попытке удалить каталог, на запись в который нет прав (см. опцию -r).</w:t>
      </w:r>
    </w:p>
    <w:p>
      <w:pPr>
        <w:pStyle w:val="BodyText"/>
      </w:pPr>
      <w:r>
        <w:t xml:space="preserve">-r Происходит рекурсивное удаление всех каталогов и подкаталогов, перечисленных в списке аргументов. Сначала каталоги опустошаются, затем удаляются. Подтверждение при удалении файлов, на запись в которые нет прав, не запрашивается, если задана опция -f или стандартный ввод не назначен на терминал и не задана опция -i. При удалении непустых каталогов команда rm -r предпочтительнее команды rmdir, так как последняя способна удалить только пустой каталог. Но команда rm -r может доставить немало острых впечатлений при ошибочном указании каталога!</w:t>
      </w:r>
    </w:p>
    <w:p>
      <w:pPr>
        <w:pStyle w:val="BodyText"/>
      </w:pPr>
      <w:r>
        <w:t xml:space="preserve">-i Перед удалением каждого файла запрашивается подтверждение. Опция -i устраняет действие опции -f; она действует даже тогда, когда стандартный ввод не назначен на терминал.</w:t>
      </w:r>
    </w:p>
    <w:p>
      <w:pPr>
        <w:pStyle w:val="CaptionedFigure"/>
      </w:pPr>
      <w:bookmarkStart w:id="58" w:name="fig:001"/>
      <w:r>
        <w:drawing>
          <wp:inline>
            <wp:extent cx="5334000" cy="5959141"/>
            <wp:effectExtent b="0" l="0" r="0" t="0"/>
            <wp:docPr descr="18.Список опций команды cd" title="" id="1" name="Picture"/>
            <a:graphic>
              <a:graphicData uri="http://schemas.openxmlformats.org/drawingml/2006/picture">
                <pic:pic>
                  <pic:nvPicPr>
                    <pic:cNvPr descr="image/oc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5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18.Список опций команды cd</w:t>
      </w:r>
    </w:p>
    <w:p>
      <w:pPr>
        <w:pStyle w:val="CaptionedFigure"/>
      </w:pPr>
      <w:bookmarkStart w:id="60" w:name="fig:001"/>
      <w:r>
        <w:drawing>
          <wp:inline>
            <wp:extent cx="5334000" cy="5959141"/>
            <wp:effectExtent b="0" l="0" r="0" t="0"/>
            <wp:docPr descr="19.Список опций команды pwd" title="" id="1" name="Picture"/>
            <a:graphic>
              <a:graphicData uri="http://schemas.openxmlformats.org/drawingml/2006/picture">
                <pic:pic>
                  <pic:nvPicPr>
                    <pic:cNvPr descr="image/oc2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5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19.Список опций команды pwd</w:t>
      </w:r>
    </w:p>
    <w:p>
      <w:pPr>
        <w:pStyle w:val="CaptionedFigure"/>
      </w:pPr>
      <w:bookmarkStart w:id="62" w:name="fig:001"/>
      <w:r>
        <w:drawing>
          <wp:inline>
            <wp:extent cx="5334000" cy="5959141"/>
            <wp:effectExtent b="0" l="0" r="0" t="0"/>
            <wp:docPr descr="20.Список опций команды mkdir" title="" id="1" name="Picture"/>
            <a:graphic>
              <a:graphicData uri="http://schemas.openxmlformats.org/drawingml/2006/picture">
                <pic:pic>
                  <pic:nvPicPr>
                    <pic:cNvPr descr="image/oc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5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20.Список опций команды mkdir</w:t>
      </w:r>
    </w:p>
    <w:p>
      <w:pPr>
        <w:pStyle w:val="CaptionedFigure"/>
      </w:pPr>
      <w:bookmarkStart w:id="64" w:name="fig:001"/>
      <w:r>
        <w:drawing>
          <wp:inline>
            <wp:extent cx="5334000" cy="5366474"/>
            <wp:effectExtent b="0" l="0" r="0" t="0"/>
            <wp:docPr descr="21.Список опций команды rmdir" title="" id="1" name="Picture"/>
            <a:graphic>
              <a:graphicData uri="http://schemas.openxmlformats.org/drawingml/2006/picture">
                <pic:pic>
                  <pic:nvPicPr>
                    <pic:cNvPr descr="image/oc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6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21.Список опций команды rmdir</w:t>
      </w:r>
    </w:p>
    <w:p>
      <w:pPr>
        <w:pStyle w:val="CaptionedFigure"/>
      </w:pPr>
      <w:bookmarkStart w:id="66" w:name="fig:001"/>
      <w:r>
        <w:drawing>
          <wp:inline>
            <wp:extent cx="5334000" cy="5959141"/>
            <wp:effectExtent b="0" l="0" r="0" t="0"/>
            <wp:docPr descr="22.Список опций команды rm" title="" id="1" name="Picture"/>
            <a:graphic>
              <a:graphicData uri="http://schemas.openxmlformats.org/drawingml/2006/picture">
                <pic:pic>
                  <pic:nvPicPr>
                    <pic:cNvPr descr="image/oc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5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22.Список опций команды rm</w:t>
      </w:r>
    </w:p>
    <w:p>
      <w:pPr>
        <w:numPr>
          <w:ilvl w:val="0"/>
          <w:numId w:val="1006"/>
        </w:numPr>
        <w:pStyle w:val="Compact"/>
      </w:pPr>
      <w:r>
        <w:t xml:space="preserve">С помощью команды history посмотрела историю выполнения команд. Выполнила следующие команды с изменениями:</w:t>
      </w:r>
    </w:p>
    <w:p>
      <w:pPr>
        <w:pStyle w:val="FirstParagraph"/>
      </w:pPr>
      <w:r>
        <w:t xml:space="preserve">mkdir(добавила -v(опция, которая выводит описание проделанных команд))</w:t>
      </w:r>
    </w:p>
    <w:p>
      <w:pPr>
        <w:pStyle w:val="BodyText"/>
      </w:pPr>
      <w:r>
        <w:t xml:space="preserve">rm -r(добавила -v)</w:t>
      </w:r>
    </w:p>
    <w:p>
      <w:pPr>
        <w:pStyle w:val="BodyText"/>
      </w:pPr>
      <w:r>
        <w:t xml:space="preserve">rmdir(добавила -p(опция, которая позволяет удалять каталоги с их содержимым) и -v)</w:t>
      </w:r>
    </w:p>
    <w:p>
      <w:pPr>
        <w:pStyle w:val="CaptionedFigure"/>
      </w:pPr>
      <w:bookmarkStart w:id="68" w:name="fig:001"/>
      <w:r>
        <w:drawing>
          <wp:inline>
            <wp:extent cx="5334000" cy="5967260"/>
            <wp:effectExtent b="0" l="0" r="0" t="0"/>
            <wp:docPr descr="23.Выполнение команды history и других команд, которые уже были использованы, с разными опциями" title="" id="1" name="Picture"/>
            <a:graphic>
              <a:graphicData uri="http://schemas.openxmlformats.org/drawingml/2006/picture">
                <pic:pic>
                  <pic:nvPicPr>
                    <pic:cNvPr descr="image/oc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67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23.Выполнение команды history и других команд, которые уже были использованы, с разными опциями</w:t>
      </w:r>
    </w:p>
    <w:bookmarkEnd w:id="69"/>
    <w:bookmarkStart w:id="70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Приобрела практические навыки взаимодействия с системой посредством командной строки.</w:t>
      </w:r>
    </w:p>
    <w:bookmarkEnd w:id="70"/>
    <w:bookmarkStart w:id="78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7"/>
        </w:numPr>
        <w:pStyle w:val="Compact"/>
      </w:pPr>
      <w:r>
        <w:t xml:space="preserve">Что такое командная строка?</w:t>
      </w:r>
    </w:p>
    <w:p>
      <w:pPr>
        <w:pStyle w:val="FirstParagraph"/>
      </w:pPr>
      <w:r>
        <w:t xml:space="preserve">Командная строка - это инструмент для взаимодействия пользователя с системой посредством определённых команд.</w:t>
      </w:r>
    </w:p>
    <w:p>
      <w:pPr>
        <w:numPr>
          <w:ilvl w:val="0"/>
          <w:numId w:val="1008"/>
        </w:numPr>
        <w:pStyle w:val="Compact"/>
      </w:pPr>
      <w:r>
        <w:t xml:space="preserve">При помощи какой команды можно определить абсолютный путь текущего каталога?</w:t>
      </w:r>
      <w:r>
        <w:t xml:space="preserve"> </w:t>
      </w:r>
      <w:r>
        <w:t xml:space="preserve">Приведите пример.</w:t>
      </w:r>
    </w:p>
    <w:p>
      <w:pPr>
        <w:pStyle w:val="FirstParagraph"/>
      </w:pPr>
      <w:r>
        <w:t xml:space="preserve">Путь текущего каталога можно определить с помощью команды pwd. В качестве примера можно использовать выполнение задания 1(см.рис.1)</w:t>
      </w:r>
    </w:p>
    <w:p>
      <w:pPr>
        <w:numPr>
          <w:ilvl w:val="0"/>
          <w:numId w:val="1009"/>
        </w:numPr>
        <w:pStyle w:val="Compact"/>
      </w:pPr>
      <w:r>
        <w:t xml:space="preserve">При помощи какой команды и каких опций можно определить только тип файлов</w:t>
      </w:r>
      <w:r>
        <w:t xml:space="preserve"> </w:t>
      </w:r>
      <w:r>
        <w:t xml:space="preserve">и их имена в текущем каталоге? Приведите примеры.</w:t>
      </w:r>
    </w:p>
    <w:p>
      <w:pPr>
        <w:pStyle w:val="FirstParagraph"/>
      </w:pPr>
      <w:r>
        <w:t xml:space="preserve">Определить тип файлов и их имена в текущем каталоге можно с помощью команды ls и опции -F. Пример(рис.24)</w:t>
      </w:r>
    </w:p>
    <w:p>
      <w:pPr>
        <w:pStyle w:val="CaptionedFigure"/>
      </w:pPr>
      <w:bookmarkStart w:id="72" w:name="fig:001"/>
      <w:r>
        <w:drawing>
          <wp:inline>
            <wp:extent cx="5334000" cy="2639218"/>
            <wp:effectExtent b="0" l="0" r="0" t="0"/>
            <wp:docPr descr="24.Вывод списка файлов текущего каталога с их названиями и типом" title="" id="1" name="Picture"/>
            <a:graphic>
              <a:graphicData uri="http://schemas.openxmlformats.org/drawingml/2006/picture">
                <pic:pic>
                  <pic:nvPicPr>
                    <pic:cNvPr descr="image/oc2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24.Вывод списка файлов текущего каталога с их названиями и типом</w:t>
      </w:r>
    </w:p>
    <w:p>
      <w:pPr>
        <w:numPr>
          <w:ilvl w:val="0"/>
          <w:numId w:val="1010"/>
        </w:numPr>
        <w:pStyle w:val="Compact"/>
      </w:pPr>
      <w:r>
        <w:t xml:space="preserve">Каким образом отобразить информацию о скрытых файлах? Приведите примеры.</w:t>
      </w:r>
    </w:p>
    <w:p>
      <w:pPr>
        <w:pStyle w:val="FirstParagraph"/>
      </w:pPr>
      <w:r>
        <w:t xml:space="preserve">Отобразить информацию о скрытых файлах можно с помощью опции -a команды ls.(см.рис.3)</w:t>
      </w:r>
    </w:p>
    <w:p>
      <w:pPr>
        <w:numPr>
          <w:ilvl w:val="0"/>
          <w:numId w:val="1011"/>
        </w:numPr>
        <w:pStyle w:val="Compact"/>
      </w:pPr>
      <w:r>
        <w:t xml:space="preserve">При помощи каких команд можно удалить файл и каталог? Можно ли это сделать</w:t>
      </w:r>
      <w:r>
        <w:t xml:space="preserve"> </w:t>
      </w:r>
      <w:r>
        <w:t xml:space="preserve">одной и той же командой? Приведите примеры.</w:t>
      </w:r>
    </w:p>
    <w:p>
      <w:pPr>
        <w:pStyle w:val="FirstParagraph"/>
      </w:pPr>
      <w:r>
        <w:t xml:space="preserve">Удалить файл или каталог можно с помощью одной и той же команды(rm).(рис.25)</w:t>
      </w:r>
    </w:p>
    <w:p>
      <w:pPr>
        <w:pStyle w:val="CaptionedFigure"/>
      </w:pPr>
      <w:bookmarkStart w:id="74" w:name="fig:001"/>
      <w:r>
        <w:drawing>
          <wp:inline>
            <wp:extent cx="5334000" cy="2639218"/>
            <wp:effectExtent b="0" l="0" r="0" t="0"/>
            <wp:docPr descr="25.Удаление файла и каталога с помощью команды rm" title="" id="1" name="Picture"/>
            <a:graphic>
              <a:graphicData uri="http://schemas.openxmlformats.org/drawingml/2006/picture">
                <pic:pic>
                  <pic:nvPicPr>
                    <pic:cNvPr descr="image/oc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25.Удаление файла и каталога с помощью команды rm</w:t>
      </w:r>
    </w:p>
    <w:p>
      <w:pPr>
        <w:numPr>
          <w:ilvl w:val="0"/>
          <w:numId w:val="1012"/>
        </w:numPr>
        <w:pStyle w:val="Compact"/>
      </w:pPr>
      <w:r>
        <w:t xml:space="preserve">Каким образом можно вывести информацию о последних выполненных пользователем командах? работы?</w:t>
      </w:r>
    </w:p>
    <w:p>
      <w:pPr>
        <w:pStyle w:val="FirstParagraph"/>
      </w:pPr>
      <w:r>
        <w:t xml:space="preserve">Информацию о последних выполненных пользователем командах можно вывести с помощью команды history.</w:t>
      </w:r>
    </w:p>
    <w:p>
      <w:pPr>
        <w:numPr>
          <w:ilvl w:val="0"/>
          <w:numId w:val="1013"/>
        </w:numPr>
        <w:pStyle w:val="Compact"/>
      </w:pPr>
      <w:r>
        <w:t xml:space="preserve">Как воспользоваться историей команд для их модифицированного выполнения? Приведите примеры.</w:t>
      </w:r>
    </w:p>
    <w:p>
      <w:pPr>
        <w:pStyle w:val="FirstParagraph"/>
      </w:pPr>
      <w:r>
        <w:t xml:space="preserve">Можно перемещаться по истории команд, используя клавиши</w:t>
      </w:r>
      <w:r>
        <w:t xml:space="preserve"> </w:t>
      </w:r>
      <w:r>
        <w:t xml:space="preserve">“</w:t>
      </w:r>
      <w:r>
        <w:t xml:space="preserve">вверх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вниз</w:t>
      </w:r>
      <w:r>
        <w:t xml:space="preserve">”</w:t>
      </w:r>
      <w:r>
        <w:t xml:space="preserve">, а затем видоизменять эти команды.(Для примера см.видео с выполнением лабораторной работы)</w:t>
      </w:r>
    </w:p>
    <w:bookmarkStart w:id="77" w:name="X4d2db26cec5277d84b85ee885e0c88b63eb5294"/>
    <w:p>
      <w:pPr>
        <w:pStyle w:val="Heading2"/>
      </w:pPr>
      <w:r>
        <w:t xml:space="preserve">8. Приведите примеры запуска нескольких команд в одной строке.</w:t>
      </w:r>
    </w:p>
    <w:p>
      <w:pPr>
        <w:numPr>
          <w:ilvl w:val="0"/>
          <w:numId w:val="1014"/>
        </w:numPr>
        <w:pStyle w:val="Compact"/>
      </w:pPr>
      <w:r>
        <w:t xml:space="preserve">Дайте определение и приведите примеры символов экранирования.</w:t>
      </w:r>
    </w:p>
    <w:p>
      <w:pPr>
        <w:pStyle w:val="FirstParagraph"/>
      </w:pPr>
      <w:r>
        <w:t xml:space="preserve">Символы экранирования - это символы, позволяющие заключить в кавычки одиночный символ. Экранирующий символ () сообщает интерпретатору, что следующий за ним символ должен восприниматься как обычный символ.</w:t>
      </w:r>
    </w:p>
    <w:p>
      <w:pPr>
        <w:numPr>
          <w:ilvl w:val="0"/>
          <w:numId w:val="1015"/>
        </w:numPr>
        <w:pStyle w:val="Compact"/>
      </w:pPr>
      <w:r>
        <w:t xml:space="preserve">Охарактеризуйте вывод информации на экран после выполнения команды ls с опцией l.</w:t>
      </w:r>
    </w:p>
    <w:p>
      <w:pPr>
        <w:pStyle w:val="FirstParagraph"/>
      </w:pPr>
      <w:r>
        <w:t xml:space="preserve">После выполнения команды ls с опцией l на экран выводятся:</w:t>
      </w:r>
    </w:p>
    <w:p>
      <w:pPr>
        <w:pStyle w:val="BodyText"/>
      </w:pPr>
      <w:r>
        <w:t xml:space="preserve">Список файлов и каталогов в каталоге, в котором находится пользователь;</w:t>
      </w:r>
    </w:p>
    <w:p>
      <w:pPr>
        <w:pStyle w:val="BodyText"/>
      </w:pPr>
      <w:r>
        <w:t xml:space="preserve">Список прав различных групп пользователей;</w:t>
      </w:r>
    </w:p>
    <w:p>
      <w:pPr>
        <w:pStyle w:val="BodyText"/>
      </w:pPr>
      <w:r>
        <w:t xml:space="preserve">Владелец файлов и каталогов;</w:t>
      </w:r>
    </w:p>
    <w:p>
      <w:pPr>
        <w:pStyle w:val="BodyText"/>
      </w:pPr>
      <w:r>
        <w:t xml:space="preserve">Время последнего изменения.</w:t>
      </w:r>
    </w:p>
    <w:p>
      <w:pPr>
        <w:numPr>
          <w:ilvl w:val="0"/>
          <w:numId w:val="1016"/>
        </w:numPr>
        <w:pStyle w:val="Compact"/>
      </w:pPr>
      <w:r>
        <w:t xml:space="preserve">Что такое относительный путь к файлу? Приведите примеры использования относи-</w:t>
      </w:r>
      <w:r>
        <w:t xml:space="preserve"> </w:t>
      </w:r>
      <w:r>
        <w:t xml:space="preserve">тельного и абсолютного пути при выполнении какой-либо команды.</w:t>
      </w:r>
    </w:p>
    <w:p>
      <w:pPr>
        <w:pStyle w:val="FirstParagraph"/>
      </w:pPr>
      <w:r>
        <w:t xml:space="preserve">Относительный путь к файлу — это путь к файлу относительно текущего каталога. Такой адрес зависит от расположения файла, в котором он записан.(рис.26)</w:t>
      </w:r>
    </w:p>
    <w:p>
      <w:pPr>
        <w:pStyle w:val="CaptionedFigure"/>
      </w:pPr>
      <w:bookmarkStart w:id="76" w:name="fig:001"/>
      <w:r>
        <w:drawing>
          <wp:inline>
            <wp:extent cx="5334000" cy="2639218"/>
            <wp:effectExtent b="0" l="0" r="0" t="0"/>
            <wp:docPr descr="26.Пример использования абсолютного и относительного пути" title="" id="1" name="Picture"/>
            <a:graphic>
              <a:graphicData uri="http://schemas.openxmlformats.org/drawingml/2006/picture">
                <pic:pic>
                  <pic:nvPicPr>
                    <pic:cNvPr descr="image/oc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26.Пример использования абсолютного и относительного пути</w:t>
      </w:r>
    </w:p>
    <w:p>
      <w:pPr>
        <w:numPr>
          <w:ilvl w:val="0"/>
          <w:numId w:val="1017"/>
        </w:numPr>
        <w:pStyle w:val="Compact"/>
      </w:pPr>
      <w:r>
        <w:t xml:space="preserve">Как получить информацию об интересующей вас команде?</w:t>
      </w:r>
    </w:p>
    <w:p>
      <w:pPr>
        <w:pStyle w:val="FirstParagraph"/>
      </w:pPr>
      <w:r>
        <w:t xml:space="preserve">Для получения информации об интересующей команде нужно использовать команду man и после неё написать название интересующей команды.</w:t>
      </w:r>
    </w:p>
    <w:p>
      <w:pPr>
        <w:numPr>
          <w:ilvl w:val="0"/>
          <w:numId w:val="1018"/>
        </w:numPr>
        <w:pStyle w:val="Compact"/>
      </w:pPr>
      <w:r>
        <w:t xml:space="preserve">Какая клавиша или комбинация клавиш служит для автоматического дополнения</w:t>
      </w:r>
      <w:r>
        <w:t xml:space="preserve"> </w:t>
      </w:r>
      <w:r>
        <w:t xml:space="preserve">вводимых команд?</w:t>
      </w:r>
    </w:p>
    <w:p>
      <w:pPr>
        <w:pStyle w:val="FirstParagraph"/>
      </w:pPr>
      <w:r>
        <w:t xml:space="preserve">Для автоматического дополнения вводимой команды нужно нажать на клавишу tab.</w:t>
      </w:r>
    </w:p>
    <w:bookmarkEnd w:id="77"/>
    <w:bookmarkEnd w:id="78"/>
    <w:bookmarkStart w:id="80" w:name="список-литературы"/>
    <w:p>
      <w:pPr>
        <w:pStyle w:val="Heading1"/>
      </w:pPr>
      <w:r>
        <w:t xml:space="preserve">Список литературы</w:t>
      </w:r>
    </w:p>
    <w:bookmarkStart w:id="79" w:name="refs"/>
    <w:bookmarkEnd w:id="79"/>
    <w:bookmarkEnd w:id="8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4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5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6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7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8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41" Target="media/rId41.jpg" /><Relationship Type="http://schemas.openxmlformats.org/officeDocument/2006/relationships/image" Id="rId43" Target="media/rId43.jpg" /><Relationship Type="http://schemas.openxmlformats.org/officeDocument/2006/relationships/image" Id="rId45" Target="media/rId45.jpg" /><Relationship Type="http://schemas.openxmlformats.org/officeDocument/2006/relationships/image" Id="rId47" Target="media/rId47.jpg" /><Relationship Type="http://schemas.openxmlformats.org/officeDocument/2006/relationships/image" Id="rId49" Target="media/rId49.jpg" /><Relationship Type="http://schemas.openxmlformats.org/officeDocument/2006/relationships/image" Id="rId51" Target="media/rId51.jpg" /><Relationship Type="http://schemas.openxmlformats.org/officeDocument/2006/relationships/image" Id="rId53" Target="media/rId53.jpg" /><Relationship Type="http://schemas.openxmlformats.org/officeDocument/2006/relationships/image" Id="rId55" Target="media/rId55.jpg" /><Relationship Type="http://schemas.openxmlformats.org/officeDocument/2006/relationships/image" Id="rId57" Target="media/rId57.jpg" /><Relationship Type="http://schemas.openxmlformats.org/officeDocument/2006/relationships/image" Id="rId61" Target="media/rId61.jpg" /><Relationship Type="http://schemas.openxmlformats.org/officeDocument/2006/relationships/image" Id="rId25" Target="media/rId25.jpg" /><Relationship Type="http://schemas.openxmlformats.org/officeDocument/2006/relationships/image" Id="rId59" Target="media/rId59.jpg" /><Relationship Type="http://schemas.openxmlformats.org/officeDocument/2006/relationships/image" Id="rId65" Target="media/rId65.jpg" /><Relationship Type="http://schemas.openxmlformats.org/officeDocument/2006/relationships/image" Id="rId63" Target="media/rId63.jpg" /><Relationship Type="http://schemas.openxmlformats.org/officeDocument/2006/relationships/image" Id="rId67" Target="media/rId67.jpg" /><Relationship Type="http://schemas.openxmlformats.org/officeDocument/2006/relationships/image" Id="rId71" Target="media/rId71.jpg" /><Relationship Type="http://schemas.openxmlformats.org/officeDocument/2006/relationships/image" Id="rId73" Target="media/rId73.jpg" /><Relationship Type="http://schemas.openxmlformats.org/officeDocument/2006/relationships/image" Id="rId75" Target="media/rId75.jpg" /><Relationship Type="http://schemas.openxmlformats.org/officeDocument/2006/relationships/image" Id="rId29" Target="media/rId29.jpg" /><Relationship Type="http://schemas.openxmlformats.org/officeDocument/2006/relationships/image" Id="rId31" Target="media/rId31.jpg" /><Relationship Type="http://schemas.openxmlformats.org/officeDocument/2006/relationships/image" Id="rId27" Target="media/rId27.jpg" /><Relationship Type="http://schemas.openxmlformats.org/officeDocument/2006/relationships/image" Id="rId33" Target="media/rId33.jpg" /><Relationship Type="http://schemas.openxmlformats.org/officeDocument/2006/relationships/image" Id="rId35" Target="media/rId35.jpg" /><Relationship Type="http://schemas.openxmlformats.org/officeDocument/2006/relationships/image" Id="rId37" Target="media/rId37.jpg" /><Relationship Type="http://schemas.openxmlformats.org/officeDocument/2006/relationships/image" Id="rId39" Target="media/rId39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Великоднева Евгения Владимировна</dc:creator>
  <dc:language>ru-RU</dc:language>
  <cp:keywords/>
  <dcterms:created xsi:type="dcterms:W3CDTF">2022-04-30T20:39:23Z</dcterms:created>
  <dcterms:modified xsi:type="dcterms:W3CDTF">2022-04-30T20:39:23Z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tableTitle">
    <vt:lpwstr>Таблица</vt:lpwstr>
  </property>
  <property fmtid="{D5CDD505-2E9C-101B-9397-08002B2CF9AE}" pid="33" name="toc">
    <vt:lpwstr>True</vt:lpwstr>
  </property>
  <property fmtid="{D5CDD505-2E9C-101B-9397-08002B2CF9AE}" pid="34" name="toc-depth">
    <vt:lpwstr>2</vt:lpwstr>
  </property>
  <property fmtid="{D5CDD505-2E9C-101B-9397-08002B2CF9AE}" pid="35" name="toc-title">
    <vt:lpwstr>Содержание</vt:lpwstr>
  </property>
</Properties>
</file>